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D57" w:rsidRPr="00EE4FD1" w:rsidRDefault="001D5D57" w:rsidP="001D5D57">
      <w:pPr>
        <w:suppressAutoHyphens w:val="0"/>
        <w:spacing w:line="360" w:lineRule="auto"/>
        <w:jc w:val="both"/>
        <w:rPr>
          <w:b/>
          <w:sz w:val="28"/>
          <w:szCs w:val="28"/>
        </w:rPr>
      </w:pPr>
      <w:r w:rsidRPr="00EE4FD1">
        <w:rPr>
          <w:b/>
          <w:sz w:val="28"/>
          <w:szCs w:val="28"/>
        </w:rPr>
        <w:t xml:space="preserve">Instituto de Enseñanza Superior en Lenguas Vivas J.R. Fernández. Universidad de </w:t>
      </w:r>
      <w:proofErr w:type="spellStart"/>
      <w:r w:rsidRPr="00EE4FD1">
        <w:rPr>
          <w:b/>
          <w:sz w:val="28"/>
          <w:szCs w:val="28"/>
        </w:rPr>
        <w:t>Rouen</w:t>
      </w:r>
      <w:proofErr w:type="spellEnd"/>
      <w:r w:rsidRPr="00EE4FD1">
        <w:rPr>
          <w:b/>
          <w:sz w:val="28"/>
          <w:szCs w:val="28"/>
        </w:rPr>
        <w:t>-Francia</w:t>
      </w:r>
    </w:p>
    <w:p w:rsidR="001D5D57" w:rsidRPr="00646FC2" w:rsidRDefault="001D5D57" w:rsidP="001D5D57">
      <w:pPr>
        <w:tabs>
          <w:tab w:val="left" w:pos="1830"/>
        </w:tabs>
        <w:suppressAutoHyphens w:val="0"/>
        <w:spacing w:line="360" w:lineRule="auto"/>
        <w:jc w:val="both"/>
        <w:rPr>
          <w:b/>
        </w:rPr>
      </w:pPr>
      <w:r w:rsidRPr="00646FC2">
        <w:t>Investigadores:</w:t>
      </w:r>
      <w:r>
        <w:t xml:space="preserve"> </w:t>
      </w:r>
      <w:r w:rsidRPr="00646FC2">
        <w:rPr>
          <w:rStyle w:val="Textoennegrita"/>
          <w:b w:val="0"/>
          <w:color w:val="000000"/>
        </w:rPr>
        <w:t>Rosa Werner</w:t>
      </w:r>
    </w:p>
    <w:p w:rsidR="001D5D57" w:rsidRPr="004552E7" w:rsidRDefault="001D5D57" w:rsidP="001D5D57">
      <w:pPr>
        <w:suppressAutoHyphens w:val="0"/>
        <w:spacing w:line="360" w:lineRule="auto"/>
        <w:jc w:val="both"/>
        <w:rPr>
          <w:lang w:val="fr-FR"/>
        </w:rPr>
      </w:pPr>
      <w:proofErr w:type="spellStart"/>
      <w:r w:rsidRPr="004552E7">
        <w:rPr>
          <w:lang w:val="fr-FR"/>
        </w:rPr>
        <w:t>Proyecto</w:t>
      </w:r>
      <w:proofErr w:type="spellEnd"/>
      <w:r w:rsidRPr="004552E7">
        <w:rPr>
          <w:lang w:val="fr-FR"/>
        </w:rPr>
        <w:t>:</w:t>
      </w:r>
      <w:r w:rsidRPr="004552E7">
        <w:rPr>
          <w:rFonts w:eastAsia="Arial"/>
          <w:lang w:val="fr-FR"/>
        </w:rPr>
        <w:t xml:space="preserve"> L’entrée des TICE dans la classe de FLE en Argentine: l’intégration de l’Internet et le discours des enseignants</w:t>
      </w:r>
    </w:p>
    <w:p w:rsidR="001D5D57" w:rsidRPr="001D5D57" w:rsidRDefault="001D5D57" w:rsidP="001D5D57">
      <w:pPr>
        <w:suppressAutoHyphens w:val="0"/>
        <w:spacing w:line="360" w:lineRule="auto"/>
        <w:jc w:val="both"/>
        <w:rPr>
          <w:b/>
          <w:lang w:val="fr-FR"/>
        </w:rPr>
      </w:pPr>
      <w:proofErr w:type="spellStart"/>
      <w:r w:rsidRPr="001D5D57">
        <w:rPr>
          <w:b/>
          <w:lang w:val="fr-FR"/>
        </w:rPr>
        <w:t>Resumen</w:t>
      </w:r>
      <w:proofErr w:type="spellEnd"/>
    </w:p>
    <w:p w:rsidR="001D5D57" w:rsidRPr="0017125B" w:rsidRDefault="001D5D57" w:rsidP="001D5D57">
      <w:pPr>
        <w:suppressAutoHyphens w:val="0"/>
        <w:spacing w:line="360" w:lineRule="auto"/>
        <w:jc w:val="both"/>
        <w:rPr>
          <w:b/>
          <w:lang w:val="fr-FR"/>
        </w:rPr>
      </w:pPr>
      <w:r w:rsidRPr="0017125B">
        <w:rPr>
          <w:color w:val="000000"/>
          <w:lang w:val="fr-FR" w:eastAsia="es-ES"/>
        </w:rPr>
        <w:t xml:space="preserve">Dans le domaine de l’éducation, les Technologies de l’Information et la Communication, (désormais TIC), ont commencé à transformer les modes d’accès aux connaissances. L'irruption du multimédia, surtout à partir de l’Internet, a bouleversé le processus d’enseignement et d’apprentissage. L'enseignant ne peut plus ignorer les bonnes raisons, anciennes et nouvelles, qui visent à travailler les documents multimédia pour accéder à une langue et à sa culture en classe. Bien que ces TIC constituent un important outil pour le renouvellement pédagogique des pratiques de classe, leur intégration à l’apprentissage serait perçue comme un gaspillage de ressources consacrées à une technologie qui n’a pas encore démontré toute son efficacité au plan didactique. </w:t>
      </w:r>
    </w:p>
    <w:p w:rsidR="001D5D57" w:rsidRPr="0017125B" w:rsidRDefault="001D5D57" w:rsidP="001D5D57">
      <w:pPr>
        <w:suppressAutoHyphens w:val="0"/>
        <w:spacing w:line="360" w:lineRule="auto"/>
        <w:jc w:val="both"/>
        <w:rPr>
          <w:b/>
          <w:lang w:val="fr-FR"/>
        </w:rPr>
      </w:pPr>
      <w:r w:rsidRPr="0017125B">
        <w:rPr>
          <w:color w:val="000000"/>
          <w:lang w:val="fr-FR" w:eastAsia="es-ES"/>
        </w:rPr>
        <w:t>Dans ce contexte et dès une perspective de l’enseignant, l'objet de notre recherche vise à déterminer dans quelle mesure l’intégration des TICE favorisent-ils l’évolution du processus d’enseignement et d’apprentissage en FLE en contraste avec les situations d’enseignement où l’on n’y fait pas recours. Pour essayer d’apporter des éléments de réponse à notre problématique, nous nous appuyons sur une connaissance raisonnée de ce qui existe sur le terrain.</w:t>
      </w:r>
    </w:p>
    <w:p w:rsidR="001D5D57" w:rsidRDefault="001D5D57" w:rsidP="001D5D57">
      <w:pPr>
        <w:suppressAutoHyphens w:val="0"/>
        <w:spacing w:line="360" w:lineRule="auto"/>
        <w:jc w:val="both"/>
        <w:rPr>
          <w:b/>
          <w:lang w:val="fr-FR"/>
        </w:rPr>
      </w:pPr>
      <w:r w:rsidRPr="0017125B">
        <w:rPr>
          <w:color w:val="000000"/>
          <w:lang w:val="fr-FR" w:eastAsia="es-ES"/>
        </w:rPr>
        <w:t xml:space="preserve">Quelques questions de départ nous ont guidé à suivre la problématique décrite ci-dessous: </w:t>
      </w:r>
    </w:p>
    <w:p w:rsidR="001D5D57" w:rsidRDefault="001D5D57" w:rsidP="001D5D57">
      <w:pPr>
        <w:suppressAutoHyphens w:val="0"/>
        <w:spacing w:line="360" w:lineRule="auto"/>
        <w:jc w:val="both"/>
        <w:rPr>
          <w:b/>
          <w:lang w:val="fr-FR"/>
        </w:rPr>
      </w:pPr>
      <w:r w:rsidRPr="0017125B">
        <w:rPr>
          <w:color w:val="000000"/>
          <w:lang w:val="fr-FR" w:eastAsia="es-ES"/>
        </w:rPr>
        <w:t xml:space="preserve">- Si les TICE sont incorporées dans les courants didactiques </w:t>
      </w:r>
      <w:proofErr w:type="gramStart"/>
      <w:r w:rsidRPr="0017125B">
        <w:rPr>
          <w:color w:val="000000"/>
          <w:lang w:val="fr-FR" w:eastAsia="es-ES"/>
        </w:rPr>
        <w:t>actuelles</w:t>
      </w:r>
      <w:proofErr w:type="gramEnd"/>
      <w:r w:rsidRPr="0017125B">
        <w:rPr>
          <w:color w:val="000000"/>
          <w:lang w:val="fr-FR" w:eastAsia="es-ES"/>
        </w:rPr>
        <w:t xml:space="preserve">, sont-elles intégrées dans le curriculum d’une classe de FLE en milieu argentin? </w:t>
      </w:r>
    </w:p>
    <w:p w:rsidR="001D5D57" w:rsidRDefault="001D5D57" w:rsidP="001D5D57">
      <w:pPr>
        <w:suppressAutoHyphens w:val="0"/>
        <w:spacing w:line="360" w:lineRule="auto"/>
        <w:jc w:val="both"/>
        <w:rPr>
          <w:b/>
          <w:lang w:val="fr-FR"/>
        </w:rPr>
      </w:pPr>
      <w:r w:rsidRPr="0017125B">
        <w:rPr>
          <w:color w:val="000000"/>
          <w:lang w:val="fr-FR" w:eastAsia="es-ES"/>
        </w:rPr>
        <w:t>- Quels facteurs favorisent ou empêchent l’utilisation de ressources numériques en classe?</w:t>
      </w:r>
    </w:p>
    <w:p w:rsidR="001D5D57" w:rsidRDefault="001D5D57" w:rsidP="001D5D57">
      <w:pPr>
        <w:suppressAutoHyphens w:val="0"/>
        <w:spacing w:line="360" w:lineRule="auto"/>
        <w:jc w:val="both"/>
        <w:rPr>
          <w:b/>
          <w:lang w:val="fr-FR"/>
        </w:rPr>
      </w:pPr>
      <w:r w:rsidRPr="0017125B">
        <w:rPr>
          <w:color w:val="000000"/>
          <w:lang w:val="fr-FR" w:eastAsia="es-ES"/>
        </w:rPr>
        <w:t>- En quoi les TICE utilisées sont en rapport avec les approches didactiques des langues étrangères et les théories de l’apprentissage qui guident le processus d’enseignement et apprentissage du FLE?</w:t>
      </w:r>
    </w:p>
    <w:p w:rsidR="001D5D57" w:rsidRDefault="001D5D57" w:rsidP="001D5D57">
      <w:pPr>
        <w:suppressAutoHyphens w:val="0"/>
        <w:spacing w:line="360" w:lineRule="auto"/>
        <w:jc w:val="both"/>
        <w:rPr>
          <w:b/>
          <w:lang w:val="fr-FR"/>
        </w:rPr>
      </w:pPr>
      <w:r w:rsidRPr="0017125B">
        <w:rPr>
          <w:color w:val="000000"/>
          <w:lang w:val="fr-FR" w:eastAsia="es-ES"/>
        </w:rPr>
        <w:t xml:space="preserve">- Si les TICE ne sont pas inclues systématiquement dans un curriculum scolaire, comment enseigne-t-on le FLE? </w:t>
      </w:r>
      <w:bookmarkStart w:id="0" w:name="id.e2fe7ca4d199"/>
      <w:bookmarkEnd w:id="0"/>
    </w:p>
    <w:p w:rsidR="001D5D57" w:rsidRDefault="001D5D57" w:rsidP="001D5D57">
      <w:pPr>
        <w:suppressAutoHyphens w:val="0"/>
        <w:spacing w:line="360" w:lineRule="auto"/>
        <w:jc w:val="both"/>
        <w:rPr>
          <w:b/>
          <w:lang w:val="fr-FR"/>
        </w:rPr>
      </w:pPr>
      <w:r w:rsidRPr="0017125B">
        <w:rPr>
          <w:color w:val="000000"/>
          <w:lang w:val="fr-FR" w:eastAsia="es-ES"/>
        </w:rPr>
        <w:lastRenderedPageBreak/>
        <w:t xml:space="preserve">- Comment intègrent les enseignants les TICE dans le </w:t>
      </w:r>
      <w:proofErr w:type="spellStart"/>
      <w:r w:rsidRPr="0017125B">
        <w:rPr>
          <w:color w:val="000000"/>
          <w:lang w:val="fr-FR" w:eastAsia="es-ES"/>
        </w:rPr>
        <w:t>curiculum</w:t>
      </w:r>
      <w:proofErr w:type="spellEnd"/>
      <w:r w:rsidRPr="0017125B">
        <w:rPr>
          <w:color w:val="000000"/>
          <w:lang w:val="fr-FR" w:eastAsia="es-ES"/>
        </w:rPr>
        <w:t>? Quelles sont les actions entreprises pour mettre en place leur utilisation?</w:t>
      </w:r>
    </w:p>
    <w:p w:rsidR="001D5D57" w:rsidRDefault="001D5D57" w:rsidP="001D5D57">
      <w:pPr>
        <w:suppressAutoHyphens w:val="0"/>
        <w:spacing w:line="360" w:lineRule="auto"/>
        <w:jc w:val="both"/>
        <w:rPr>
          <w:b/>
          <w:lang w:val="fr-FR"/>
        </w:rPr>
      </w:pPr>
      <w:r w:rsidRPr="0017125B">
        <w:rPr>
          <w:color w:val="000000"/>
          <w:lang w:val="fr-FR" w:eastAsia="es-ES"/>
        </w:rPr>
        <w:t xml:space="preserve">Ces questions nous ont amené à une formulation première de notre hypothèse de recherche: L’intégration pédagogique des TIC dans la classe de FLE pourrait se faire à partir d’une transformation des pratiques pédagogiques qui dépassent le cadre des méthodes traditionnelles d’enseignement et qui se mettent au service de l’apprentissage. </w:t>
      </w:r>
    </w:p>
    <w:p w:rsidR="001D5D57" w:rsidRDefault="001D5D57" w:rsidP="001D5D57">
      <w:pPr>
        <w:suppressAutoHyphens w:val="0"/>
        <w:spacing w:line="360" w:lineRule="auto"/>
        <w:jc w:val="both"/>
        <w:rPr>
          <w:b/>
          <w:lang w:val="fr-FR"/>
        </w:rPr>
      </w:pPr>
      <w:r w:rsidRPr="0017125B">
        <w:rPr>
          <w:color w:val="000000"/>
          <w:lang w:val="fr-FR" w:eastAsia="es-ES"/>
        </w:rPr>
        <w:t xml:space="preserve">Ce mémoire fera converger une recherche théorique et une investigation de terrain. Pour analyser l’intégration des TICE dans le processus d’enseignement et d’apprentissage de la langue française, nous procéderons tout d'abord dans la première partie à une revue de la littérature théorique existant sur les relations entre les technologies, la didactique des langues, la pédagogie et les sciences du langage. </w:t>
      </w:r>
    </w:p>
    <w:p w:rsidR="001D5D57" w:rsidRPr="0017125B" w:rsidRDefault="001D5D57" w:rsidP="001D5D57">
      <w:pPr>
        <w:suppressAutoHyphens w:val="0"/>
        <w:spacing w:line="360" w:lineRule="auto"/>
        <w:jc w:val="both"/>
        <w:rPr>
          <w:b/>
          <w:lang w:val="fr-FR"/>
        </w:rPr>
      </w:pPr>
      <w:r w:rsidRPr="0017125B">
        <w:rPr>
          <w:color w:val="000000"/>
          <w:lang w:val="fr-FR" w:eastAsia="es-ES"/>
        </w:rPr>
        <w:t xml:space="preserve">Dans une seconde partie, la démarche pratique consistera à l’élaboration d’un questionnaire en ligne et l’analyse des documents </w:t>
      </w:r>
      <w:proofErr w:type="spellStart"/>
      <w:r w:rsidRPr="0017125B">
        <w:rPr>
          <w:color w:val="000000"/>
          <w:lang w:val="fr-FR" w:eastAsia="es-ES"/>
        </w:rPr>
        <w:t>curriculaires</w:t>
      </w:r>
      <w:proofErr w:type="spellEnd"/>
      <w:r w:rsidRPr="0017125B">
        <w:rPr>
          <w:color w:val="000000"/>
          <w:lang w:val="fr-FR" w:eastAsia="es-ES"/>
        </w:rPr>
        <w:t xml:space="preserve"> pour construire une réponse empirique à partir de la littérature existante. Puis, à partir d’une approche qualitative nous analyserons le discours des enseignants en rapport avec l’intégration des TICE en classe.</w:t>
      </w:r>
    </w:p>
    <w:p w:rsidR="00642BEA" w:rsidRPr="001D5D57" w:rsidRDefault="00642BEA">
      <w:pPr>
        <w:rPr>
          <w:lang w:val="fr-FR"/>
        </w:rPr>
      </w:pPr>
    </w:p>
    <w:sectPr w:rsidR="00642BEA" w:rsidRPr="001D5D57" w:rsidSect="00642BE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44701"/>
    <w:multiLevelType w:val="hybridMultilevel"/>
    <w:tmpl w:val="CD4C6FF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5D57"/>
    <w:rsid w:val="001D5D57"/>
    <w:rsid w:val="00642BE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D57"/>
    <w:pPr>
      <w:suppressAutoHyphens/>
      <w:spacing w:after="0" w:line="240" w:lineRule="auto"/>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D5D5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2840</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pasquale</dc:creator>
  <cp:keywords/>
  <dc:description/>
  <cp:lastModifiedBy>rosana pasquale</cp:lastModifiedBy>
  <cp:revision>1</cp:revision>
  <dcterms:created xsi:type="dcterms:W3CDTF">2013-09-07T12:54:00Z</dcterms:created>
  <dcterms:modified xsi:type="dcterms:W3CDTF">2013-09-07T12:54:00Z</dcterms:modified>
</cp:coreProperties>
</file>